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2" w:lineRule="auto"/>
      </w:pPr>
      <w:r>
        <w:rPr/>
        <w:t>Commonwealth of Australia STATUTORY DECLARATION Statutory Declarations Act 1959</w:t>
      </w: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10"/>
        <w:gridCol w:w="8355"/>
      </w:tblGrid>
      <w:tr>
        <w:trPr>
          <w:trHeight w:val="1134" w:hRule="atLeast"/>
        </w:trPr>
        <w:tc>
          <w:tcPr>
            <w:tcW w:w="10765" w:type="dxa"/>
            <w:gridSpan w:val="2"/>
          </w:tcPr>
          <w:p>
            <w:pPr>
              <w:pStyle w:val="TableParagraph"/>
              <w:spacing w:line="256" w:lineRule="auto"/>
              <w:ind w:left="4358" w:right="4636" w:hanging="3"/>
              <w:jc w:val="center"/>
              <w:rPr>
                <w:b/>
                <w:sz w:val="22"/>
              </w:rPr>
            </w:pPr>
            <w:r>
              <w:rPr>
                <w:b/>
                <w:sz w:val="22"/>
              </w:rPr>
              <w:t>Flinders University Doctor of Medicine</w:t>
            </w:r>
          </w:p>
          <w:p>
            <w:pPr>
              <w:pStyle w:val="TableParagraph"/>
              <w:spacing w:line="252" w:lineRule="auto"/>
              <w:ind w:left="2675" w:right="2956"/>
              <w:jc w:val="center"/>
              <w:rPr>
                <w:b/>
                <w:sz w:val="22"/>
              </w:rPr>
            </w:pPr>
            <w:r>
              <w:rPr>
                <w:b/>
                <w:sz w:val="22"/>
              </w:rPr>
              <w:t>ABORIGINAL AND/OR TORRES STRAIT ISLANDER ORIGIN STATUTORY DECLARATION</w:t>
            </w:r>
          </w:p>
        </w:tc>
      </w:tr>
      <w:tr>
        <w:trPr>
          <w:trHeight w:val="1241" w:hRule="atLeast"/>
        </w:trPr>
        <w:tc>
          <w:tcPr>
            <w:tcW w:w="10765" w:type="dxa"/>
            <w:gridSpan w:val="2"/>
          </w:tcPr>
          <w:p>
            <w:pPr>
              <w:pStyle w:val="TableParagraph"/>
              <w:spacing w:before="8"/>
              <w:ind w:left="0"/>
              <w:rPr>
                <w:b/>
                <w:sz w:val="22"/>
              </w:rPr>
            </w:pPr>
          </w:p>
          <w:p>
            <w:pPr>
              <w:pStyle w:val="TableParagraph"/>
              <w:ind w:left="146"/>
              <w:rPr>
                <w:b/>
                <w:sz w:val="22"/>
              </w:rPr>
            </w:pPr>
            <w:r>
              <w:rPr>
                <w:b/>
                <w:sz w:val="22"/>
              </w:rPr>
              <w:t>Full Name:</w:t>
            </w:r>
          </w:p>
          <w:p>
            <w:pPr>
              <w:pStyle w:val="TableParagraph"/>
              <w:ind w:left="0"/>
              <w:rPr>
                <w:b/>
                <w:sz w:val="24"/>
              </w:rPr>
            </w:pPr>
          </w:p>
          <w:p>
            <w:pPr>
              <w:pStyle w:val="TableParagraph"/>
              <w:ind w:left="146"/>
              <w:rPr>
                <w:b/>
                <w:sz w:val="22"/>
              </w:rPr>
            </w:pPr>
            <w:r>
              <w:rPr>
                <w:b/>
                <w:sz w:val="22"/>
              </w:rPr>
              <w:t>Student ID Number:</w:t>
            </w:r>
          </w:p>
        </w:tc>
      </w:tr>
      <w:tr>
        <w:trPr>
          <w:trHeight w:val="1386" w:hRule="atLeast"/>
        </w:trPr>
        <w:tc>
          <w:tcPr>
            <w:tcW w:w="2410" w:type="dxa"/>
          </w:tcPr>
          <w:p>
            <w:pPr>
              <w:pStyle w:val="TableParagraph"/>
              <w:spacing w:line="249" w:lineRule="auto" w:before="81"/>
              <w:ind w:left="146" w:right="508" w:hanging="1"/>
              <w:rPr>
                <w:i/>
                <w:sz w:val="18"/>
              </w:rPr>
            </w:pPr>
            <w:r>
              <w:rPr>
                <w:i/>
                <w:sz w:val="18"/>
              </w:rPr>
              <w:t>1. Insert the name, </w:t>
            </w:r>
            <w:r>
              <w:rPr>
                <w:i/>
                <w:sz w:val="18"/>
              </w:rPr>
              <w:t>address and occupation of person making the declaration</w:t>
            </w:r>
          </w:p>
        </w:tc>
        <w:tc>
          <w:tcPr>
            <w:tcW w:w="8355" w:type="dxa"/>
          </w:tcPr>
          <w:p>
            <w:pPr>
              <w:pStyle w:val="TableParagraph"/>
              <w:spacing w:before="76"/>
              <w:rPr>
                <w:sz w:val="20"/>
              </w:rPr>
            </w:pPr>
            <w:r>
              <w:rPr>
                <w:position w:val="7"/>
                <w:sz w:val="11"/>
              </w:rPr>
              <w:t>1</w:t>
            </w:r>
            <w:r>
              <w:rPr>
                <w:sz w:val="20"/>
              </w:rPr>
              <w:t>I,</w:t>
            </w:r>
          </w:p>
          <w:p>
            <w:pPr>
              <w:pStyle w:val="TableParagraph"/>
              <w:ind w:left="0"/>
              <w:rPr>
                <w:b/>
                <w:sz w:val="20"/>
              </w:rPr>
            </w:pPr>
          </w:p>
          <w:p>
            <w:pPr>
              <w:pStyle w:val="TableParagraph"/>
              <w:ind w:left="0"/>
              <w:rPr>
                <w:b/>
                <w:sz w:val="20"/>
              </w:rPr>
            </w:pPr>
          </w:p>
          <w:p>
            <w:pPr>
              <w:pStyle w:val="TableParagraph"/>
              <w:spacing w:before="7"/>
              <w:ind w:left="0"/>
              <w:rPr>
                <w:b/>
                <w:sz w:val="23"/>
              </w:rPr>
            </w:pPr>
          </w:p>
          <w:p>
            <w:pPr>
              <w:pStyle w:val="TableParagraph"/>
              <w:rPr>
                <w:sz w:val="20"/>
              </w:rPr>
            </w:pPr>
            <w:r>
              <w:rPr>
                <w:sz w:val="20"/>
              </w:rPr>
              <w:t>make the following declaration under the Statutory Declarations Act 1959.</w:t>
            </w:r>
          </w:p>
        </w:tc>
      </w:tr>
      <w:tr>
        <w:trPr>
          <w:trHeight w:val="977" w:hRule="atLeast"/>
        </w:trPr>
        <w:tc>
          <w:tcPr>
            <w:tcW w:w="2410" w:type="dxa"/>
            <w:vMerge w:val="restart"/>
          </w:tcPr>
          <w:p>
            <w:pPr>
              <w:pStyle w:val="TableParagraph"/>
              <w:spacing w:line="249" w:lineRule="auto" w:before="98"/>
              <w:ind w:left="146" w:right="565"/>
              <w:rPr>
                <w:i/>
                <w:sz w:val="18"/>
              </w:rPr>
            </w:pPr>
            <w:r>
              <w:rPr>
                <w:i/>
                <w:sz w:val="18"/>
              </w:rPr>
              <w:t>2. Set out matter </w:t>
            </w:r>
            <w:r>
              <w:rPr>
                <w:i/>
                <w:sz w:val="18"/>
              </w:rPr>
              <w:t>declared to in numbers paragraphs</w:t>
            </w:r>
          </w:p>
        </w:tc>
        <w:tc>
          <w:tcPr>
            <w:tcW w:w="8355" w:type="dxa"/>
            <w:tcBorders>
              <w:bottom w:val="nil"/>
            </w:tcBorders>
          </w:tcPr>
          <w:p>
            <w:pPr>
              <w:pStyle w:val="TableParagraph"/>
              <w:spacing w:line="249" w:lineRule="auto" w:before="93"/>
              <w:ind w:right="281"/>
              <w:rPr>
                <w:sz w:val="20"/>
              </w:rPr>
            </w:pPr>
            <w:r>
              <w:rPr>
                <w:position w:val="7"/>
                <w:sz w:val="11"/>
              </w:rPr>
              <w:t>2 </w:t>
            </w:r>
            <w:r>
              <w:rPr>
                <w:sz w:val="20"/>
              </w:rPr>
              <w:t>I confirm that I am of Aboriginal and/or Torres Strait Islander descent, I identify as an Aboriginal and/or Torres Strait Islander and I am accepted as such in the community in which I live or have lived.</w:t>
            </w:r>
          </w:p>
        </w:tc>
      </w:tr>
      <w:tr>
        <w:trPr>
          <w:trHeight w:val="1168" w:hRule="atLeast"/>
        </w:trPr>
        <w:tc>
          <w:tcPr>
            <w:tcW w:w="2410" w:type="dxa"/>
            <w:vMerge/>
            <w:tcBorders>
              <w:top w:val="nil"/>
            </w:tcBorders>
          </w:tcPr>
          <w:p>
            <w:pPr>
              <w:rPr>
                <w:sz w:val="2"/>
                <w:szCs w:val="2"/>
              </w:rPr>
            </w:pPr>
          </w:p>
        </w:tc>
        <w:tc>
          <w:tcPr>
            <w:tcW w:w="8355" w:type="dxa"/>
            <w:tcBorders>
              <w:top w:val="nil"/>
              <w:bottom w:val="nil"/>
            </w:tcBorders>
          </w:tcPr>
          <w:p>
            <w:pPr>
              <w:pStyle w:val="TableParagraph"/>
              <w:spacing w:line="249" w:lineRule="auto" w:before="69"/>
              <w:ind w:right="394"/>
              <w:jc w:val="both"/>
              <w:rPr>
                <w:i/>
                <w:sz w:val="20"/>
              </w:rPr>
            </w:pPr>
            <w:r>
              <w:rPr>
                <w:i/>
                <w:sz w:val="20"/>
              </w:rPr>
              <w:t>I understand that if I am invited to interview as part of the selection process for the course, I will </w:t>
            </w:r>
            <w:r>
              <w:rPr>
                <w:i/>
                <w:sz w:val="20"/>
              </w:rPr>
              <w:t>need to provide a document signed under the seal by an Aboriginal and/or Torres Strait Islander organisation in the community from which I originated from or am recognised, confirming that I am recognised by that community and I will provide this by my interview date.</w:t>
            </w:r>
          </w:p>
        </w:tc>
      </w:tr>
      <w:tr>
        <w:trPr>
          <w:trHeight w:val="1180" w:hRule="atLeast"/>
        </w:trPr>
        <w:tc>
          <w:tcPr>
            <w:tcW w:w="2410" w:type="dxa"/>
            <w:vMerge/>
            <w:tcBorders>
              <w:top w:val="nil"/>
            </w:tcBorders>
          </w:tcPr>
          <w:p>
            <w:pPr>
              <w:rPr>
                <w:sz w:val="2"/>
                <w:szCs w:val="2"/>
              </w:rPr>
            </w:pPr>
          </w:p>
        </w:tc>
        <w:tc>
          <w:tcPr>
            <w:tcW w:w="8355" w:type="dxa"/>
            <w:tcBorders>
              <w:top w:val="nil"/>
              <w:bottom w:val="nil"/>
            </w:tcBorders>
          </w:tcPr>
          <w:p>
            <w:pPr>
              <w:pStyle w:val="TableParagraph"/>
              <w:spacing w:line="249" w:lineRule="auto" w:before="30"/>
              <w:ind w:right="411"/>
              <w:rPr>
                <w:i/>
                <w:sz w:val="20"/>
              </w:rPr>
            </w:pPr>
            <w:r>
              <w:rPr>
                <w:i/>
                <w:sz w:val="20"/>
              </w:rPr>
              <w:t>I understand that Flinders University will rely on this declaration and supporting documentation </w:t>
            </w:r>
            <w:r>
              <w:rPr>
                <w:i/>
                <w:sz w:val="20"/>
              </w:rPr>
              <w:t>when assessing applicants for entry and agree that any false or misleading statement by me would be grounds for the University to withdraw any offer of admission and to cancel any enrolment.</w:t>
            </w:r>
          </w:p>
        </w:tc>
      </w:tr>
      <w:tr>
        <w:trPr>
          <w:trHeight w:val="1045" w:hRule="atLeast"/>
        </w:trPr>
        <w:tc>
          <w:tcPr>
            <w:tcW w:w="2410" w:type="dxa"/>
            <w:vMerge/>
            <w:tcBorders>
              <w:top w:val="nil"/>
            </w:tcBorders>
          </w:tcPr>
          <w:p>
            <w:pPr>
              <w:rPr>
                <w:sz w:val="2"/>
                <w:szCs w:val="2"/>
              </w:rPr>
            </w:pPr>
          </w:p>
        </w:tc>
        <w:tc>
          <w:tcPr>
            <w:tcW w:w="8355" w:type="dxa"/>
            <w:tcBorders>
              <w:top w:val="nil"/>
            </w:tcBorders>
          </w:tcPr>
          <w:p>
            <w:pPr>
              <w:pStyle w:val="TableParagraph"/>
              <w:spacing w:line="249" w:lineRule="auto" w:before="81"/>
              <w:ind w:right="373"/>
              <w:jc w:val="both"/>
              <w:rPr>
                <w:i/>
                <w:sz w:val="20"/>
              </w:rPr>
            </w:pPr>
            <w:r>
              <w:rPr>
                <w:i/>
                <w:sz w:val="20"/>
              </w:rPr>
              <w:t>I understand that a person who intentionally makes a false statement in a statutory declaration </w:t>
            </w:r>
            <w:r>
              <w:rPr>
                <w:i/>
                <w:sz w:val="20"/>
              </w:rPr>
              <w:t>is guilty of an offence under Section 11 of the Statutory Declarations Act 1959, and I believe that the statements in this declaration are true in every particular.</w:t>
            </w:r>
          </w:p>
        </w:tc>
      </w:tr>
      <w:tr>
        <w:trPr>
          <w:trHeight w:val="784" w:hRule="atLeast"/>
        </w:trPr>
        <w:tc>
          <w:tcPr>
            <w:tcW w:w="2410" w:type="dxa"/>
          </w:tcPr>
          <w:p>
            <w:pPr>
              <w:pStyle w:val="TableParagraph"/>
              <w:spacing w:line="249" w:lineRule="auto" w:before="59"/>
              <w:ind w:left="146" w:right="547"/>
              <w:rPr>
                <w:i/>
                <w:sz w:val="18"/>
              </w:rPr>
            </w:pPr>
            <w:r>
              <w:rPr>
                <w:i/>
                <w:sz w:val="18"/>
              </w:rPr>
              <w:t>3. Signature of person </w:t>
            </w:r>
            <w:r>
              <w:rPr>
                <w:i/>
                <w:sz w:val="18"/>
              </w:rPr>
              <w:t>making the declaration</w:t>
            </w:r>
          </w:p>
        </w:tc>
        <w:tc>
          <w:tcPr>
            <w:tcW w:w="8355" w:type="dxa"/>
          </w:tcPr>
          <w:p>
            <w:pPr>
              <w:pStyle w:val="TableParagraph"/>
              <w:spacing w:before="64"/>
              <w:rPr>
                <w:sz w:val="11"/>
              </w:rPr>
            </w:pPr>
            <w:r>
              <w:rPr>
                <w:w w:val="104"/>
                <w:sz w:val="11"/>
              </w:rPr>
              <w:t>3</w:t>
            </w:r>
          </w:p>
        </w:tc>
      </w:tr>
      <w:tr>
        <w:trPr>
          <w:trHeight w:val="1471" w:hRule="atLeast"/>
        </w:trPr>
        <w:tc>
          <w:tcPr>
            <w:tcW w:w="2410" w:type="dxa"/>
          </w:tcPr>
          <w:p>
            <w:pPr>
              <w:pStyle w:val="TableParagraph"/>
              <w:numPr>
                <w:ilvl w:val="0"/>
                <w:numId w:val="1"/>
              </w:numPr>
              <w:tabs>
                <w:tab w:pos="351" w:val="left" w:leader="none"/>
              </w:tabs>
              <w:spacing w:line="240" w:lineRule="auto" w:before="112" w:after="0"/>
              <w:ind w:left="350" w:right="0" w:hanging="204"/>
              <w:jc w:val="left"/>
              <w:rPr>
                <w:i/>
                <w:sz w:val="18"/>
              </w:rPr>
            </w:pPr>
            <w:r>
              <w:rPr>
                <w:i/>
                <w:sz w:val="18"/>
              </w:rPr>
              <w:t>Place</w:t>
            </w:r>
          </w:p>
          <w:p>
            <w:pPr>
              <w:pStyle w:val="TableParagraph"/>
              <w:numPr>
                <w:ilvl w:val="0"/>
                <w:numId w:val="1"/>
              </w:numPr>
              <w:tabs>
                <w:tab w:pos="351" w:val="left" w:leader="none"/>
              </w:tabs>
              <w:spacing w:line="240" w:lineRule="auto" w:before="9" w:after="0"/>
              <w:ind w:left="350" w:right="0" w:hanging="204"/>
              <w:jc w:val="left"/>
              <w:rPr>
                <w:i/>
                <w:sz w:val="18"/>
              </w:rPr>
            </w:pPr>
            <w:r>
              <w:rPr>
                <w:i/>
                <w:sz w:val="18"/>
              </w:rPr>
              <w:t>Day</w:t>
            </w:r>
          </w:p>
          <w:p>
            <w:pPr>
              <w:pStyle w:val="TableParagraph"/>
              <w:numPr>
                <w:ilvl w:val="0"/>
                <w:numId w:val="1"/>
              </w:numPr>
              <w:tabs>
                <w:tab w:pos="351" w:val="left" w:leader="none"/>
              </w:tabs>
              <w:spacing w:line="240" w:lineRule="auto" w:before="10" w:after="0"/>
              <w:ind w:left="350" w:right="0" w:hanging="204"/>
              <w:jc w:val="left"/>
              <w:rPr>
                <w:i/>
                <w:sz w:val="18"/>
              </w:rPr>
            </w:pPr>
            <w:r>
              <w:rPr>
                <w:i/>
                <w:sz w:val="18"/>
              </w:rPr>
              <w:t>Month and</w:t>
            </w:r>
            <w:r>
              <w:rPr>
                <w:i/>
                <w:spacing w:val="-3"/>
                <w:sz w:val="18"/>
              </w:rPr>
              <w:t> Year</w:t>
            </w:r>
          </w:p>
          <w:p>
            <w:pPr>
              <w:pStyle w:val="TableParagraph"/>
              <w:numPr>
                <w:ilvl w:val="0"/>
                <w:numId w:val="1"/>
              </w:numPr>
              <w:tabs>
                <w:tab w:pos="351" w:val="left" w:leader="none"/>
              </w:tabs>
              <w:spacing w:line="240" w:lineRule="auto" w:before="9" w:after="0"/>
              <w:ind w:left="350" w:right="402" w:hanging="204"/>
              <w:jc w:val="left"/>
              <w:rPr>
                <w:i/>
                <w:sz w:val="18"/>
              </w:rPr>
            </w:pPr>
            <w:r>
              <w:rPr>
                <w:i/>
                <w:spacing w:val="-3"/>
                <w:sz w:val="18"/>
              </w:rPr>
              <w:t>Full name </w:t>
            </w:r>
            <w:r>
              <w:rPr>
                <w:i/>
                <w:sz w:val="18"/>
              </w:rPr>
              <w:t>of </w:t>
            </w:r>
            <w:r>
              <w:rPr>
                <w:i/>
                <w:spacing w:val="-3"/>
                <w:sz w:val="18"/>
              </w:rPr>
              <w:t>the</w:t>
            </w:r>
            <w:r>
              <w:rPr>
                <w:i/>
                <w:spacing w:val="-18"/>
                <w:sz w:val="18"/>
              </w:rPr>
              <w:t> </w:t>
            </w:r>
            <w:r>
              <w:rPr>
                <w:i/>
                <w:spacing w:val="-3"/>
                <w:sz w:val="18"/>
              </w:rPr>
              <w:t>person </w:t>
            </w:r>
            <w:r>
              <w:rPr>
                <w:i/>
                <w:spacing w:val="-3"/>
                <w:sz w:val="18"/>
              </w:rPr>
              <w:t>before whom the </w:t>
            </w:r>
            <w:r>
              <w:rPr>
                <w:i/>
                <w:spacing w:val="-4"/>
                <w:sz w:val="18"/>
              </w:rPr>
              <w:t>declaration </w:t>
            </w:r>
            <w:r>
              <w:rPr>
                <w:i/>
                <w:sz w:val="18"/>
              </w:rPr>
              <w:t>is</w:t>
            </w:r>
            <w:r>
              <w:rPr>
                <w:i/>
                <w:spacing w:val="-5"/>
                <w:sz w:val="18"/>
              </w:rPr>
              <w:t> </w:t>
            </w:r>
            <w:r>
              <w:rPr>
                <w:i/>
                <w:spacing w:val="-4"/>
                <w:sz w:val="18"/>
              </w:rPr>
              <w:t>made</w:t>
            </w:r>
          </w:p>
        </w:tc>
        <w:tc>
          <w:tcPr>
            <w:tcW w:w="8355" w:type="dxa"/>
          </w:tcPr>
          <w:p>
            <w:pPr>
              <w:pStyle w:val="TableParagraph"/>
              <w:tabs>
                <w:tab w:pos="2529" w:val="left" w:leader="none"/>
                <w:tab w:pos="4038" w:val="left" w:leader="none"/>
              </w:tabs>
              <w:spacing w:before="117"/>
              <w:rPr>
                <w:sz w:val="11"/>
              </w:rPr>
            </w:pPr>
            <w:r>
              <w:rPr>
                <w:w w:val="105"/>
                <w:sz w:val="20"/>
              </w:rPr>
              <w:t>Declared</w:t>
            </w:r>
            <w:r>
              <w:rPr>
                <w:spacing w:val="-16"/>
                <w:w w:val="105"/>
                <w:sz w:val="20"/>
              </w:rPr>
              <w:t> </w:t>
            </w:r>
            <w:r>
              <w:rPr>
                <w:w w:val="105"/>
                <w:sz w:val="20"/>
              </w:rPr>
              <w:t>at</w:t>
            </w:r>
            <w:r>
              <w:rPr>
                <w:spacing w:val="-16"/>
                <w:w w:val="105"/>
                <w:sz w:val="20"/>
              </w:rPr>
              <w:t> </w:t>
            </w:r>
            <w:r>
              <w:rPr>
                <w:w w:val="105"/>
                <w:position w:val="7"/>
                <w:sz w:val="11"/>
              </w:rPr>
              <w:t>4</w:t>
              <w:tab/>
            </w:r>
            <w:r>
              <w:rPr>
                <w:w w:val="105"/>
                <w:sz w:val="20"/>
              </w:rPr>
              <w:t>on</w:t>
            </w:r>
            <w:r>
              <w:rPr>
                <w:spacing w:val="-8"/>
                <w:w w:val="105"/>
                <w:sz w:val="20"/>
              </w:rPr>
              <w:t> </w:t>
            </w:r>
            <w:r>
              <w:rPr>
                <w:w w:val="105"/>
                <w:position w:val="7"/>
                <w:sz w:val="11"/>
              </w:rPr>
              <w:t>5</w:t>
              <w:tab/>
            </w:r>
            <w:r>
              <w:rPr>
                <w:w w:val="105"/>
                <w:sz w:val="20"/>
              </w:rPr>
              <w:t>of</w:t>
            </w:r>
            <w:r>
              <w:rPr>
                <w:spacing w:val="-7"/>
                <w:w w:val="105"/>
                <w:sz w:val="20"/>
              </w:rPr>
              <w:t> </w:t>
            </w:r>
            <w:r>
              <w:rPr>
                <w:w w:val="105"/>
                <w:position w:val="7"/>
                <w:sz w:val="11"/>
              </w:rPr>
              <w:t>6</w:t>
            </w:r>
          </w:p>
          <w:p>
            <w:pPr>
              <w:pStyle w:val="TableParagraph"/>
              <w:spacing w:before="8"/>
              <w:ind w:left="0"/>
              <w:rPr>
                <w:b/>
                <w:sz w:val="21"/>
              </w:rPr>
            </w:pPr>
          </w:p>
          <w:p>
            <w:pPr>
              <w:pStyle w:val="TableParagraph"/>
              <w:spacing w:before="1"/>
              <w:rPr>
                <w:sz w:val="20"/>
              </w:rPr>
            </w:pPr>
            <w:r>
              <w:rPr>
                <w:sz w:val="20"/>
              </w:rPr>
              <w:t>Before me,</w:t>
            </w:r>
          </w:p>
        </w:tc>
      </w:tr>
      <w:tr>
        <w:trPr>
          <w:trHeight w:val="882" w:hRule="atLeast"/>
        </w:trPr>
        <w:tc>
          <w:tcPr>
            <w:tcW w:w="2410" w:type="dxa"/>
          </w:tcPr>
          <w:p>
            <w:pPr>
              <w:pStyle w:val="TableParagraph"/>
              <w:spacing w:line="249" w:lineRule="auto" w:before="117"/>
              <w:ind w:left="146" w:right="636"/>
              <w:rPr>
                <w:i/>
                <w:sz w:val="18"/>
              </w:rPr>
            </w:pPr>
            <w:r>
              <w:rPr>
                <w:i/>
                <w:sz w:val="18"/>
              </w:rPr>
              <w:t>8. Signature of person </w:t>
            </w:r>
            <w:r>
              <w:rPr>
                <w:i/>
                <w:sz w:val="18"/>
              </w:rPr>
              <w:t>before whom the declaration is made</w:t>
            </w:r>
          </w:p>
        </w:tc>
        <w:tc>
          <w:tcPr>
            <w:tcW w:w="8355" w:type="dxa"/>
          </w:tcPr>
          <w:p>
            <w:pPr>
              <w:pStyle w:val="TableParagraph"/>
              <w:spacing w:before="4"/>
              <w:ind w:left="0"/>
              <w:rPr>
                <w:b/>
                <w:sz w:val="11"/>
              </w:rPr>
            </w:pPr>
          </w:p>
          <w:p>
            <w:pPr>
              <w:pStyle w:val="TableParagraph"/>
              <w:rPr>
                <w:sz w:val="11"/>
              </w:rPr>
            </w:pPr>
            <w:r>
              <w:rPr>
                <w:w w:val="104"/>
                <w:sz w:val="11"/>
              </w:rPr>
              <w:t>7</w:t>
            </w:r>
          </w:p>
        </w:tc>
      </w:tr>
      <w:tr>
        <w:trPr>
          <w:trHeight w:val="1540" w:hRule="atLeast"/>
        </w:trPr>
        <w:tc>
          <w:tcPr>
            <w:tcW w:w="2410" w:type="dxa"/>
          </w:tcPr>
          <w:p>
            <w:pPr>
              <w:pStyle w:val="TableParagraph"/>
              <w:spacing w:line="249" w:lineRule="auto" w:before="122"/>
              <w:ind w:left="146" w:right="414"/>
              <w:rPr>
                <w:i/>
                <w:sz w:val="18"/>
              </w:rPr>
            </w:pPr>
            <w:r>
              <w:rPr>
                <w:i/>
                <w:sz w:val="18"/>
              </w:rPr>
              <w:t>9. Full name, </w:t>
            </w:r>
            <w:r>
              <w:rPr>
                <w:i/>
                <w:sz w:val="18"/>
              </w:rPr>
              <w:t>qualification and address of person before whom the declaration is made (in printed letters)</w:t>
            </w:r>
          </w:p>
        </w:tc>
        <w:tc>
          <w:tcPr>
            <w:tcW w:w="8355" w:type="dxa"/>
          </w:tcPr>
          <w:p>
            <w:pPr>
              <w:pStyle w:val="TableParagraph"/>
              <w:spacing w:before="6"/>
              <w:ind w:left="0"/>
              <w:rPr>
                <w:b/>
                <w:sz w:val="11"/>
              </w:rPr>
            </w:pPr>
          </w:p>
          <w:p>
            <w:pPr>
              <w:pStyle w:val="TableParagraph"/>
              <w:rPr>
                <w:sz w:val="11"/>
              </w:rPr>
            </w:pPr>
            <w:r>
              <w:rPr>
                <w:w w:val="104"/>
                <w:sz w:val="11"/>
              </w:rPr>
              <w:t>8</w:t>
            </w:r>
          </w:p>
        </w:tc>
      </w:tr>
      <w:tr>
        <w:trPr>
          <w:trHeight w:val="921" w:hRule="atLeast"/>
        </w:trPr>
        <w:tc>
          <w:tcPr>
            <w:tcW w:w="2410" w:type="dxa"/>
          </w:tcPr>
          <w:p>
            <w:pPr>
              <w:pStyle w:val="TableParagraph"/>
              <w:ind w:left="0"/>
              <w:rPr>
                <w:rFonts w:ascii="Times New Roman"/>
                <w:sz w:val="18"/>
              </w:rPr>
            </w:pPr>
          </w:p>
        </w:tc>
        <w:tc>
          <w:tcPr>
            <w:tcW w:w="8355" w:type="dxa"/>
          </w:tcPr>
          <w:p>
            <w:pPr>
              <w:pStyle w:val="TableParagraph"/>
              <w:tabs>
                <w:tab w:pos="892" w:val="left" w:leader="none"/>
              </w:tabs>
              <w:spacing w:line="181" w:lineRule="exact"/>
              <w:rPr>
                <w:sz w:val="16"/>
              </w:rPr>
            </w:pPr>
            <w:r>
              <w:rPr>
                <w:i/>
                <w:sz w:val="16"/>
              </w:rPr>
              <w:t>Note</w:t>
            </w:r>
            <w:r>
              <w:rPr>
                <w:i/>
                <w:spacing w:val="-2"/>
                <w:sz w:val="16"/>
              </w:rPr>
              <w:t> </w:t>
            </w:r>
            <w:r>
              <w:rPr>
                <w:i/>
                <w:sz w:val="16"/>
              </w:rPr>
              <w:t>1</w:t>
              <w:tab/>
            </w:r>
            <w:r>
              <w:rPr>
                <w:sz w:val="16"/>
              </w:rPr>
              <w:t>A</w:t>
            </w:r>
            <w:r>
              <w:rPr>
                <w:spacing w:val="-1"/>
                <w:sz w:val="16"/>
              </w:rPr>
              <w:t> </w:t>
            </w:r>
            <w:r>
              <w:rPr>
                <w:sz w:val="16"/>
              </w:rPr>
              <w:t>person</w:t>
            </w:r>
            <w:r>
              <w:rPr>
                <w:spacing w:val="-1"/>
                <w:sz w:val="16"/>
              </w:rPr>
              <w:t> </w:t>
            </w:r>
            <w:r>
              <w:rPr>
                <w:sz w:val="16"/>
              </w:rPr>
              <w:t>who</w:t>
            </w:r>
            <w:r>
              <w:rPr>
                <w:spacing w:val="-3"/>
                <w:sz w:val="16"/>
              </w:rPr>
              <w:t> </w:t>
            </w:r>
            <w:r>
              <w:rPr>
                <w:sz w:val="16"/>
              </w:rPr>
              <w:t>intentionally</w:t>
            </w:r>
            <w:r>
              <w:rPr>
                <w:spacing w:val="-2"/>
                <w:sz w:val="16"/>
              </w:rPr>
              <w:t> </w:t>
            </w:r>
            <w:r>
              <w:rPr>
                <w:sz w:val="16"/>
              </w:rPr>
              <w:t>makes</w:t>
            </w:r>
            <w:r>
              <w:rPr>
                <w:spacing w:val="-2"/>
                <w:sz w:val="16"/>
              </w:rPr>
              <w:t> </w:t>
            </w:r>
            <w:r>
              <w:rPr>
                <w:sz w:val="16"/>
              </w:rPr>
              <w:t>a</w:t>
            </w:r>
            <w:r>
              <w:rPr>
                <w:spacing w:val="-2"/>
                <w:sz w:val="16"/>
              </w:rPr>
              <w:t> </w:t>
            </w:r>
            <w:r>
              <w:rPr>
                <w:sz w:val="16"/>
              </w:rPr>
              <w:t>false</w:t>
            </w:r>
            <w:r>
              <w:rPr>
                <w:spacing w:val="-1"/>
                <w:sz w:val="16"/>
              </w:rPr>
              <w:t> </w:t>
            </w:r>
            <w:r>
              <w:rPr>
                <w:sz w:val="16"/>
              </w:rPr>
              <w:t>statement in</w:t>
            </w:r>
            <w:r>
              <w:rPr>
                <w:spacing w:val="-2"/>
                <w:sz w:val="16"/>
              </w:rPr>
              <w:t> </w:t>
            </w:r>
            <w:r>
              <w:rPr>
                <w:sz w:val="16"/>
              </w:rPr>
              <w:t>a</w:t>
            </w:r>
            <w:r>
              <w:rPr>
                <w:spacing w:val="-1"/>
                <w:sz w:val="16"/>
              </w:rPr>
              <w:t> </w:t>
            </w:r>
            <w:r>
              <w:rPr>
                <w:sz w:val="16"/>
              </w:rPr>
              <w:t>statutory</w:t>
            </w:r>
            <w:r>
              <w:rPr>
                <w:spacing w:val="-2"/>
                <w:sz w:val="16"/>
              </w:rPr>
              <w:t> </w:t>
            </w:r>
            <w:r>
              <w:rPr>
                <w:sz w:val="16"/>
              </w:rPr>
              <w:t>declaration</w:t>
            </w:r>
            <w:r>
              <w:rPr>
                <w:spacing w:val="-1"/>
                <w:sz w:val="16"/>
              </w:rPr>
              <w:t> </w:t>
            </w:r>
            <w:r>
              <w:rPr>
                <w:sz w:val="16"/>
              </w:rPr>
              <w:t>is</w:t>
            </w:r>
            <w:r>
              <w:rPr>
                <w:spacing w:val="-2"/>
                <w:sz w:val="16"/>
              </w:rPr>
              <w:t> </w:t>
            </w:r>
            <w:r>
              <w:rPr>
                <w:sz w:val="16"/>
              </w:rPr>
              <w:t>guilty</w:t>
            </w:r>
            <w:r>
              <w:rPr>
                <w:spacing w:val="-2"/>
                <w:sz w:val="16"/>
              </w:rPr>
              <w:t> </w:t>
            </w:r>
            <w:r>
              <w:rPr>
                <w:sz w:val="16"/>
              </w:rPr>
              <w:t>of</w:t>
            </w:r>
            <w:r>
              <w:rPr>
                <w:spacing w:val="-2"/>
                <w:sz w:val="16"/>
              </w:rPr>
              <w:t> </w:t>
            </w:r>
            <w:r>
              <w:rPr>
                <w:sz w:val="16"/>
              </w:rPr>
              <w:t>an</w:t>
            </w:r>
            <w:r>
              <w:rPr>
                <w:spacing w:val="-2"/>
                <w:sz w:val="16"/>
              </w:rPr>
              <w:t> </w:t>
            </w:r>
            <w:r>
              <w:rPr>
                <w:sz w:val="16"/>
              </w:rPr>
              <w:t>offence, the</w:t>
            </w:r>
          </w:p>
          <w:p>
            <w:pPr>
              <w:pStyle w:val="TableParagraph"/>
              <w:tabs>
                <w:tab w:pos="892" w:val="left" w:leader="none"/>
              </w:tabs>
              <w:spacing w:line="249" w:lineRule="auto" w:before="6"/>
              <w:ind w:right="625"/>
              <w:rPr>
                <w:sz w:val="16"/>
              </w:rPr>
            </w:pPr>
            <w:r>
              <w:rPr>
                <w:sz w:val="16"/>
              </w:rPr>
              <w:t>punishment for which is imprisonment for a term of 4 years – see Section </w:t>
            </w:r>
            <w:r>
              <w:rPr>
                <w:spacing w:val="-4"/>
                <w:sz w:val="16"/>
              </w:rPr>
              <w:t>11 </w:t>
            </w:r>
            <w:r>
              <w:rPr>
                <w:sz w:val="16"/>
              </w:rPr>
              <w:t>of the Statutory Declarations Act 1959. </w:t>
            </w:r>
            <w:r>
              <w:rPr>
                <w:i/>
                <w:sz w:val="16"/>
              </w:rPr>
              <w:t>Note</w:t>
            </w:r>
            <w:r>
              <w:rPr>
                <w:i/>
                <w:spacing w:val="-2"/>
                <w:sz w:val="16"/>
              </w:rPr>
              <w:t> </w:t>
            </w:r>
            <w:r>
              <w:rPr>
                <w:i/>
                <w:sz w:val="16"/>
              </w:rPr>
              <w:t>2</w:t>
              <w:tab/>
              <w:t>C</w:t>
            </w:r>
            <w:r>
              <w:rPr>
                <w:sz w:val="16"/>
              </w:rPr>
              <w:t>hapter 2 of the Criminal Code applies to all offences against the Statutory Declarations Act 1959 – see Section 5A of the Statutory Declarations Act</w:t>
            </w:r>
            <w:r>
              <w:rPr>
                <w:spacing w:val="24"/>
                <w:sz w:val="16"/>
              </w:rPr>
              <w:t> </w:t>
            </w:r>
            <w:r>
              <w:rPr>
                <w:sz w:val="16"/>
              </w:rPr>
              <w:t>1959.</w:t>
            </w:r>
          </w:p>
        </w:tc>
      </w:tr>
    </w:tbl>
    <w:sectPr>
      <w:type w:val="continuous"/>
      <w:pgSz w:w="11920" w:h="16850"/>
      <w:pgMar w:top="1160" w:bottom="280" w:left="6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350" w:hanging="204"/>
        <w:jc w:val="left"/>
      </w:pPr>
      <w:rPr>
        <w:rFonts w:hint="default" w:ascii="Arial" w:hAnsi="Arial" w:eastAsia="Arial" w:cs="Arial"/>
        <w:i/>
        <w:w w:val="100"/>
        <w:sz w:val="18"/>
        <w:szCs w:val="18"/>
      </w:rPr>
    </w:lvl>
    <w:lvl w:ilvl="1">
      <w:start w:val="0"/>
      <w:numFmt w:val="bullet"/>
      <w:lvlText w:val="•"/>
      <w:lvlJc w:val="left"/>
      <w:pPr>
        <w:ind w:left="564" w:hanging="204"/>
      </w:pPr>
      <w:rPr>
        <w:rFonts w:hint="default"/>
      </w:rPr>
    </w:lvl>
    <w:lvl w:ilvl="2">
      <w:start w:val="0"/>
      <w:numFmt w:val="bullet"/>
      <w:lvlText w:val="•"/>
      <w:lvlJc w:val="left"/>
      <w:pPr>
        <w:ind w:left="769" w:hanging="204"/>
      </w:pPr>
      <w:rPr>
        <w:rFonts w:hint="default"/>
      </w:rPr>
    </w:lvl>
    <w:lvl w:ilvl="3">
      <w:start w:val="0"/>
      <w:numFmt w:val="bullet"/>
      <w:lvlText w:val="•"/>
      <w:lvlJc w:val="left"/>
      <w:pPr>
        <w:ind w:left="973" w:hanging="204"/>
      </w:pPr>
      <w:rPr>
        <w:rFonts w:hint="default"/>
      </w:rPr>
    </w:lvl>
    <w:lvl w:ilvl="4">
      <w:start w:val="0"/>
      <w:numFmt w:val="bullet"/>
      <w:lvlText w:val="•"/>
      <w:lvlJc w:val="left"/>
      <w:pPr>
        <w:ind w:left="1178" w:hanging="204"/>
      </w:pPr>
      <w:rPr>
        <w:rFonts w:hint="default"/>
      </w:rPr>
    </w:lvl>
    <w:lvl w:ilvl="5">
      <w:start w:val="0"/>
      <w:numFmt w:val="bullet"/>
      <w:lvlText w:val="•"/>
      <w:lvlJc w:val="left"/>
      <w:pPr>
        <w:ind w:left="1382" w:hanging="204"/>
      </w:pPr>
      <w:rPr>
        <w:rFonts w:hint="default"/>
      </w:rPr>
    </w:lvl>
    <w:lvl w:ilvl="6">
      <w:start w:val="0"/>
      <w:numFmt w:val="bullet"/>
      <w:lvlText w:val="•"/>
      <w:lvlJc w:val="left"/>
      <w:pPr>
        <w:ind w:left="1587" w:hanging="204"/>
      </w:pPr>
      <w:rPr>
        <w:rFonts w:hint="default"/>
      </w:rPr>
    </w:lvl>
    <w:lvl w:ilvl="7">
      <w:start w:val="0"/>
      <w:numFmt w:val="bullet"/>
      <w:lvlText w:val="•"/>
      <w:lvlJc w:val="left"/>
      <w:pPr>
        <w:ind w:left="1791" w:hanging="204"/>
      </w:pPr>
      <w:rPr>
        <w:rFonts w:hint="default"/>
      </w:rPr>
    </w:lvl>
    <w:lvl w:ilvl="8">
      <w:start w:val="0"/>
      <w:numFmt w:val="bullet"/>
      <w:lvlText w:val="•"/>
      <w:lvlJc w:val="left"/>
      <w:pPr>
        <w:ind w:left="1996" w:hanging="2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36"/>
      <w:ind w:left="3758" w:right="3236" w:hanging="1083"/>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98"/>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Hutton</dc:creator>
  <dcterms:created xsi:type="dcterms:W3CDTF">2019-05-23T04:01:05Z</dcterms:created>
  <dcterms:modified xsi:type="dcterms:W3CDTF">2019-05-23T04:01:05Z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Acrobat PDFMaker 19 for Word</vt:lpwstr>
  </property>
  <property fmtid="{D5CDD505-2E9C-101B-9397-08002B2CF9AE}" pid="4" name="LastSaved">
    <vt:filetime>2019-05-23T00:00:00Z</vt:filetime>
  </property>
</Properties>
</file>